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0D558F" w:rsidRDefault="000D558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26</w:t>
            </w:r>
            <w:r w:rsidR="00A90568" w:rsidRPr="000D558F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0D558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D558F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4A48EB" w:rsidRPr="000D558F" w:rsidRDefault="000D558F" w:rsidP="00A32FF1">
            <w:pPr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8</w:t>
            </w:r>
            <w:r w:rsidR="00A32FF1" w:rsidRPr="000D558F">
              <w:rPr>
                <w:rFonts w:ascii="Izhitsa" w:hAnsi="Izhitsa"/>
                <w:sz w:val="40"/>
                <w:szCs w:val="40"/>
              </w:rPr>
              <w:t>:</w:t>
            </w:r>
            <w:r w:rsidRPr="000D558F">
              <w:rPr>
                <w:rFonts w:ascii="Izhitsa" w:hAnsi="Izhitsa"/>
                <w:sz w:val="40"/>
                <w:szCs w:val="40"/>
              </w:rPr>
              <w:t>30</w:t>
            </w:r>
            <w:r w:rsidR="00A32FF1" w:rsidRPr="000D558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D558F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32FF1" w:rsidRPr="000D558F">
              <w:rPr>
                <w:rFonts w:ascii="Izhitsa" w:hAnsi="Izhitsa"/>
                <w:sz w:val="40"/>
                <w:szCs w:val="40"/>
              </w:rPr>
              <w:t>ЧАСЫ. ЛИТУРГИЯ</w:t>
            </w:r>
          </w:p>
          <w:p w:rsidR="008A08B7" w:rsidRDefault="000D558F" w:rsidP="00A32FF1">
            <w:pPr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 xml:space="preserve">Отдание праздника Преображения Господня. Преставление, второе обретение мощей </w:t>
            </w:r>
            <w:proofErr w:type="spellStart"/>
            <w:r w:rsidRPr="000D558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0D558F">
              <w:rPr>
                <w:rFonts w:ascii="Izhitsa" w:hAnsi="Izhitsa"/>
                <w:sz w:val="40"/>
                <w:szCs w:val="40"/>
              </w:rPr>
              <w:t xml:space="preserve">. Тихона, </w:t>
            </w:r>
            <w:proofErr w:type="spellStart"/>
            <w:r w:rsidRPr="000D558F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Pr="000D558F">
              <w:rPr>
                <w:rFonts w:ascii="Izhitsa" w:hAnsi="Izhitsa"/>
                <w:sz w:val="40"/>
                <w:szCs w:val="40"/>
              </w:rPr>
              <w:t>. Воронежского, Задонского, чудотворца.</w:t>
            </w:r>
          </w:p>
          <w:p w:rsidR="000D558F" w:rsidRPr="000D558F" w:rsidRDefault="000D558F" w:rsidP="00A32FF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D558F">
              <w:rPr>
                <w:rFonts w:ascii="Izhitsa" w:hAnsi="Izhitsa"/>
                <w:color w:val="0070C0"/>
                <w:sz w:val="40"/>
                <w:szCs w:val="40"/>
              </w:rPr>
              <w:t>Икон Божией Матери: Минской, и именуемых *</w:t>
            </w:r>
            <w:proofErr w:type="spellStart"/>
            <w:r w:rsidRPr="000D558F">
              <w:rPr>
                <w:rFonts w:ascii="Izhitsa" w:hAnsi="Izhitsa"/>
                <w:color w:val="0070C0"/>
                <w:sz w:val="40"/>
                <w:szCs w:val="40"/>
              </w:rPr>
              <w:t>Семистрельная</w:t>
            </w:r>
            <w:proofErr w:type="spellEnd"/>
            <w:r w:rsidRPr="000D558F">
              <w:rPr>
                <w:rFonts w:ascii="Izhitsa" w:hAnsi="Izhitsa"/>
                <w:color w:val="0070C0"/>
                <w:sz w:val="40"/>
                <w:szCs w:val="40"/>
              </w:rPr>
              <w:t>* и *Страстная*.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0D558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A90568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958A7" w:rsidRDefault="00F958A7" w:rsidP="00F958A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D558F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0D558F">
              <w:rPr>
                <w:rFonts w:ascii="Izhitsa" w:hAnsi="Izhitsa"/>
                <w:color w:val="0070C0"/>
                <w:sz w:val="40"/>
                <w:szCs w:val="40"/>
              </w:rPr>
              <w:t>Предпразднство</w:t>
            </w:r>
            <w:proofErr w:type="spellEnd"/>
            <w:r w:rsidRPr="000D558F">
              <w:rPr>
                <w:rFonts w:ascii="Izhitsa" w:hAnsi="Izhitsa"/>
                <w:color w:val="0070C0"/>
                <w:sz w:val="40"/>
                <w:szCs w:val="40"/>
              </w:rPr>
              <w:t xml:space="preserve"> Успения Пресвятой Богородицы.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32FF1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Феодосия Печерского.</w:t>
            </w:r>
          </w:p>
          <w:p w:rsidR="000D558F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0D558F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0D558F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 w:rsidR="00FD5058">
              <w:rPr>
                <w:rFonts w:ascii="Izhitsa" w:hAnsi="Izhitsa"/>
                <w:sz w:val="40"/>
                <w:szCs w:val="40"/>
              </w:rPr>
              <w:t xml:space="preserve"> с выносом</w:t>
            </w:r>
            <w:proofErr w:type="gramStart"/>
            <w:r w:rsidR="00FD5058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FD5058">
              <w:rPr>
                <w:rFonts w:ascii="Izhitsa" w:hAnsi="Izhitsa"/>
                <w:sz w:val="40"/>
                <w:szCs w:val="40"/>
              </w:rPr>
              <w:t>в. Плащаницы</w:t>
            </w:r>
            <w:r w:rsidRPr="00091643">
              <w:rPr>
                <w:rFonts w:ascii="Izhitsa" w:hAnsi="Izhitsa"/>
                <w:sz w:val="40"/>
                <w:szCs w:val="40"/>
              </w:rPr>
              <w:t>. Исповедь.</w:t>
            </w:r>
          </w:p>
          <w:p w:rsidR="00BD075C" w:rsidRDefault="00BD075C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D075C" w:rsidRPr="00BD075C" w:rsidRDefault="000D558F" w:rsidP="004A48EB">
            <w:pPr>
              <w:rPr>
                <w:rFonts w:ascii="Izhitsa" w:hAnsi="Izhitsa"/>
                <w:sz w:val="40"/>
                <w:szCs w:val="40"/>
              </w:rPr>
            </w:pPr>
            <w:r w:rsidRPr="00BD075C">
              <w:rPr>
                <w:rFonts w:ascii="Izhitsa" w:hAnsi="Izhitsa"/>
                <w:sz w:val="40"/>
                <w:szCs w:val="40"/>
              </w:rPr>
              <w:t>23:00 НОЧНАЯ ЛИТУРГИЯ</w:t>
            </w:r>
          </w:p>
          <w:p w:rsidR="00BD075C" w:rsidRPr="00BD075C" w:rsidRDefault="00BD075C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BD075C" w:rsidRDefault="000D558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28</w:t>
            </w:r>
            <w:r w:rsidR="00A90568" w:rsidRPr="00BD075C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BD07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BD07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D075C" w:rsidRPr="006175AC" w:rsidRDefault="00BD075C" w:rsidP="000D558F">
            <w:pPr>
              <w:rPr>
                <w:rFonts w:ascii="Izhitsa" w:hAnsi="Izhitsa"/>
                <w:color w:val="FF0000"/>
                <w:sz w:val="32"/>
                <w:szCs w:val="40"/>
              </w:rPr>
            </w:pPr>
            <w:r w:rsidRPr="000D558F">
              <w:rPr>
                <w:rFonts w:ascii="Izhitsa" w:hAnsi="Izhitsa"/>
                <w:color w:val="FF0000"/>
                <w:sz w:val="40"/>
                <w:szCs w:val="40"/>
              </w:rPr>
              <w:t xml:space="preserve">00:30-8:00 </w:t>
            </w:r>
            <w:r w:rsidR="006175AC" w:rsidRPr="006175AC">
              <w:rPr>
                <w:rFonts w:ascii="Izhitsa" w:hAnsi="Izhitsa"/>
                <w:color w:val="FF0000"/>
                <w:sz w:val="32"/>
                <w:szCs w:val="40"/>
              </w:rPr>
              <w:t xml:space="preserve">Чтение </w:t>
            </w:r>
            <w:r w:rsidRPr="006175AC">
              <w:rPr>
                <w:rFonts w:ascii="Izhitsa" w:hAnsi="Izhitsa"/>
                <w:color w:val="FF0000"/>
                <w:sz w:val="32"/>
                <w:szCs w:val="40"/>
              </w:rPr>
              <w:t>Акафист</w:t>
            </w:r>
            <w:r w:rsidR="006175AC" w:rsidRPr="006175AC">
              <w:rPr>
                <w:rFonts w:ascii="Izhitsa" w:hAnsi="Izhitsa"/>
                <w:color w:val="FF0000"/>
                <w:sz w:val="32"/>
                <w:szCs w:val="40"/>
              </w:rPr>
              <w:t>ов</w:t>
            </w:r>
            <w:r w:rsidRPr="006175AC">
              <w:rPr>
                <w:rFonts w:ascii="Izhitsa" w:hAnsi="Izhitsa"/>
                <w:color w:val="FF0000"/>
                <w:sz w:val="32"/>
                <w:szCs w:val="40"/>
              </w:rPr>
              <w:t xml:space="preserve"> Божией Матери.</w:t>
            </w:r>
          </w:p>
          <w:p w:rsidR="000D558F" w:rsidRPr="00BD075C" w:rsidRDefault="000D558F" w:rsidP="000D558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0D558F" w:rsidRPr="00BD075C" w:rsidRDefault="000D558F" w:rsidP="000D558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B34224">
              <w:rPr>
                <w:rFonts w:ascii="Izhitsa" w:hAnsi="Izhitsa"/>
                <w:color w:val="FF0000"/>
                <w:sz w:val="40"/>
                <w:szCs w:val="40"/>
              </w:rPr>
              <w:t>:00</w:t>
            </w:r>
            <w:r w:rsidRPr="00BD075C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A32FF1" w:rsidRPr="00BD075C" w:rsidRDefault="00BD075C" w:rsidP="0062211B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BD075C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Успение Пресвятой Владычицы нашей Богородицы и </w:t>
            </w:r>
            <w:proofErr w:type="spellStart"/>
            <w:r w:rsidRPr="00BD075C">
              <w:rPr>
                <w:rFonts w:ascii="Izhitsa" w:hAnsi="Izhitsa"/>
                <w:b/>
                <w:color w:val="FF0000"/>
                <w:sz w:val="48"/>
                <w:szCs w:val="48"/>
              </w:rPr>
              <w:t>Приснодевы</w:t>
            </w:r>
            <w:proofErr w:type="spellEnd"/>
            <w:r w:rsidRPr="00BD075C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 Марии.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BD075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F749B" w:rsidRDefault="00BD075C" w:rsidP="00AF7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AF749B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AF749B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Default="00BD075C" w:rsidP="00A32FF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из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Едессы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 Константинополь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Нерукотворенного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Образа (Убруса) Господа Иисуса Христа.</w:t>
            </w:r>
          </w:p>
          <w:p w:rsidR="00BD075C" w:rsidRDefault="00BD075C" w:rsidP="00A32FF1">
            <w:pPr>
              <w:rPr>
                <w:rFonts w:ascii="Izhitsa" w:hAnsi="Izhitsa"/>
                <w:sz w:val="40"/>
                <w:szCs w:val="40"/>
              </w:rPr>
            </w:pPr>
          </w:p>
          <w:p w:rsidR="00BD075C" w:rsidRPr="00BD075C" w:rsidRDefault="00BD075C" w:rsidP="009A72B8">
            <w:pPr>
              <w:rPr>
                <w:rFonts w:ascii="Arial" w:hAnsi="Arial" w:cs="Arial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9A72B8">
              <w:rPr>
                <w:rFonts w:ascii="Izhitsa" w:hAnsi="Izhitsa"/>
                <w:sz w:val="40"/>
                <w:szCs w:val="40"/>
              </w:rPr>
              <w:t>с чином Погребения.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BD075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62211B" w:rsidRDefault="004A48EB" w:rsidP="009A72B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</w:t>
            </w:r>
            <w:r w:rsidR="009A72B8">
              <w:rPr>
                <w:rFonts w:ascii="Izhitsa" w:hAnsi="Izhitsa"/>
                <w:sz w:val="40"/>
                <w:szCs w:val="40"/>
              </w:rPr>
              <w:t>с четверга на пятницу</w:t>
            </w:r>
            <w:r w:rsidRPr="0062211B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4A48EB" w:rsidRPr="0062211B" w:rsidRDefault="009A72B8" w:rsidP="00125E5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BD075C">
              <w:rPr>
                <w:rFonts w:ascii="Izhitsa" w:hAnsi="Izhitsa"/>
                <w:sz w:val="40"/>
                <w:szCs w:val="40"/>
              </w:rPr>
              <w:t xml:space="preserve">:30 </w:t>
            </w:r>
            <w:r>
              <w:rPr>
                <w:rFonts w:ascii="Izhitsa" w:hAnsi="Izhitsa"/>
                <w:sz w:val="40"/>
                <w:szCs w:val="40"/>
              </w:rPr>
              <w:t>ЧАСЫ. ЛИТУРГИЯ (Ночная).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BD075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125E54" w:rsidRPr="00125E5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125E5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62211B" w:rsidRPr="0062211B" w:rsidRDefault="00CB65C3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8:</w:t>
            </w:r>
            <w:r w:rsidR="00BD075C">
              <w:rPr>
                <w:rFonts w:ascii="Izhitsa" w:hAnsi="Izhitsa"/>
                <w:sz w:val="40"/>
                <w:szCs w:val="40"/>
              </w:rPr>
              <w:t>15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D075C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>ЧАСЫ. ЛИТУРГИЯ.</w:t>
            </w:r>
            <w:r w:rsidR="00125E54">
              <w:rPr>
                <w:rFonts w:ascii="Izhitsa" w:hAnsi="Izhitsa"/>
                <w:sz w:val="40"/>
                <w:szCs w:val="40"/>
              </w:rPr>
              <w:t xml:space="preserve"> Молебен.</w:t>
            </w:r>
          </w:p>
          <w:p w:rsidR="00BD075C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Флора и Лавра.</w:t>
            </w:r>
          </w:p>
          <w:p w:rsidR="00BD075C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  <w:r w:rsidRPr="00BD075C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 w:rsidRPr="00BD075C">
              <w:rPr>
                <w:rFonts w:ascii="Izhitsa" w:hAnsi="Izhitsa"/>
                <w:color w:val="0070C0"/>
                <w:sz w:val="40"/>
                <w:szCs w:val="40"/>
              </w:rPr>
              <w:t>Всецарица</w:t>
            </w:r>
            <w:proofErr w:type="spellEnd"/>
            <w:r w:rsidRPr="00BD075C">
              <w:rPr>
                <w:rFonts w:ascii="Izhitsa" w:hAnsi="Izhitsa"/>
                <w:color w:val="0070C0"/>
                <w:sz w:val="40"/>
                <w:szCs w:val="40"/>
              </w:rPr>
              <w:t>*.</w:t>
            </w: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lastRenderedPageBreak/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BD075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 сентября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A72B8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9A72B8" w:rsidRPr="00DE476C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A48EB" w:rsidRDefault="009A72B8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E476C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После Литургии совершается молебен о сохранении творения Божия.</w:t>
            </w:r>
          </w:p>
          <w:p w:rsidR="009A72B8" w:rsidRDefault="00BD075C" w:rsidP="00BD075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11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-я по </w:t>
            </w:r>
            <w:proofErr w:type="spellStart"/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Птидесятнице</w:t>
            </w:r>
            <w:proofErr w:type="spellEnd"/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DE476C" w:rsidRPr="00DE476C" w:rsidRDefault="00BD075C" w:rsidP="009A72B8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Донской и именуемой *Прибавление ума* икон Божией Матери.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175AC"/>
    <w:rsid w:val="00622057"/>
    <w:rsid w:val="0062211B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85B6C"/>
    <w:rsid w:val="009862D8"/>
    <w:rsid w:val="009930F2"/>
    <w:rsid w:val="009A026E"/>
    <w:rsid w:val="009A72B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4224"/>
    <w:rsid w:val="00B37CC3"/>
    <w:rsid w:val="00B77BCB"/>
    <w:rsid w:val="00B805E4"/>
    <w:rsid w:val="00B8253B"/>
    <w:rsid w:val="00B920A6"/>
    <w:rsid w:val="00BC43F9"/>
    <w:rsid w:val="00BD075C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B65C3"/>
    <w:rsid w:val="00CF0AB1"/>
    <w:rsid w:val="00D05373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5058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3</cp:revision>
  <dcterms:created xsi:type="dcterms:W3CDTF">2019-07-24T17:13:00Z</dcterms:created>
  <dcterms:modified xsi:type="dcterms:W3CDTF">2019-07-24T17:15:00Z</dcterms:modified>
</cp:coreProperties>
</file>